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ישיא הדובע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("קיסעמה"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("דבועה"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.הדובעה יאנתל עגונב דבועל קיסעמה ןיב תומכסההו םיאנתה תא עובקל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.קיסעמה תויחנהל םאתהב הדובעה תא עצבל בייחתמ דבועהו ,הדובעה עוציבל םישרדנה םיאנתה תא דבועל קפסל בייחתמ קיסעמה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תובוחו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.הזוחה יאנתלו קוחל םאתהב ויתויובייחתה יולימ לע יארחא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 לש  ךיראתב ,שדוחל ח"ש  לש םוכס דבועל םלשי קיסעמה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.םיישילש םידדצל הז עדימ ףושחל אלו קיסעמה לש עדימה תוידוס לע רומשל בייחתמ דבועה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.תינלשר תולהנתהמ וא הזוחה תרפהמ האצותכ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.ךמסומה טפשמה תיבל ונפי ,וחילצי אל םא .םולש יכרדב ךוסכסה תא רותפלו תוסנל ולעפי םידדצה ,ךוסכס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______________________ :קיסעמה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______________________ :דבועה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